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auto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附件</w:t>
      </w:r>
      <w:r>
        <w:rPr>
          <w:rFonts w:hint="eastAsia" w:ascii="宋体" w:hAnsi="宋体" w:cs="宋体"/>
          <w:b w:val="0"/>
          <w:i w:val="0"/>
          <w:caps w:val="0"/>
          <w:color w:val="auto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color w:val="auto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：</w:t>
      </w:r>
    </w:p>
    <w:p>
      <w:pPr>
        <w:numPr>
          <w:ilvl w:val="0"/>
          <w:numId w:val="0"/>
        </w:numPr>
        <w:ind w:firstLine="4216" w:firstLineChars="1500"/>
        <w:jc w:val="both"/>
        <w:rPr>
          <w:rFonts w:hint="eastAsia" w:ascii="宋体" w:hAnsi="宋体" w:eastAsia="宋体" w:cs="宋体"/>
          <w:b/>
          <w:bCs/>
          <w:color w:val="00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4216" w:firstLineChars="1500"/>
        <w:jc w:val="both"/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lang w:val="en-US" w:eastAsia="zh-CN"/>
        </w:rPr>
        <w:t>采购需求</w:t>
      </w: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说明</w:t>
      </w:r>
    </w:p>
    <w:p>
      <w:pPr>
        <w:pStyle w:val="2"/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*1、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婴儿套装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须真空消毒包装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jc w:val="left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2、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按院方需求分批次供货，据实结算。</w:t>
      </w:r>
    </w:p>
    <w:p>
      <w:pPr>
        <w:pStyle w:val="2"/>
        <w:ind w:left="0" w:leftChars="0" w:firstLine="0" w:firstLineChars="0"/>
        <w:rPr>
          <w:rFonts w:hint="eastAsia"/>
          <w:b/>
          <w:bCs/>
          <w:sz w:val="28"/>
          <w:szCs w:val="28"/>
          <w:lang w:val="en-US" w:eastAsia="zh-CN"/>
        </w:rPr>
      </w:pPr>
    </w:p>
    <w:tbl>
      <w:tblPr>
        <w:tblStyle w:val="6"/>
        <w:tblpPr w:leftFromText="180" w:rightFromText="180" w:vertAnchor="text" w:horzAnchor="page" w:tblpX="1185" w:tblpY="135"/>
        <w:tblOverlap w:val="never"/>
        <w:tblW w:w="1005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8"/>
        <w:gridCol w:w="3047"/>
        <w:gridCol w:w="4320"/>
        <w:gridCol w:w="1275"/>
        <w:gridCol w:w="92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005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参数及清单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</w:t>
            </w:r>
          </w:p>
        </w:tc>
        <w:tc>
          <w:tcPr>
            <w:tcW w:w="3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名称</w:t>
            </w:r>
          </w:p>
        </w:tc>
        <w:tc>
          <w:tcPr>
            <w:tcW w:w="4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材质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参考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4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婴儿套装              参数</w:t>
            </w:r>
          </w:p>
        </w:tc>
        <w:tc>
          <w:tcPr>
            <w:tcW w:w="3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包被（加厚），重约：0.4KG</w:t>
            </w:r>
          </w:p>
        </w:tc>
        <w:tc>
          <w:tcPr>
            <w:tcW w:w="4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面料100%棉，填充物：100%聚酯纤维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75*80cm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4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包被（厚），重约：0.25KG</w:t>
            </w:r>
          </w:p>
        </w:tc>
        <w:tc>
          <w:tcPr>
            <w:tcW w:w="4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面料100%棉，填充物：100%聚酯纤维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85*85cm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4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婴儿连体衣</w:t>
            </w:r>
          </w:p>
        </w:tc>
        <w:tc>
          <w:tcPr>
            <w:tcW w:w="4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100%棉，A类婴幼儿用品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59cm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4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婴儿帽</w:t>
            </w:r>
          </w:p>
        </w:tc>
        <w:tc>
          <w:tcPr>
            <w:tcW w:w="4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100%棉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4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婴儿纸尿裤</w:t>
            </w:r>
          </w:p>
        </w:tc>
        <w:tc>
          <w:tcPr>
            <w:tcW w:w="4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参考：帮宝适、好奇、花王、妈咪宝贝等品牌材质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NB码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4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婴儿腕带</w:t>
            </w:r>
          </w:p>
        </w:tc>
        <w:tc>
          <w:tcPr>
            <w:tcW w:w="4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PVC：详见下图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17.5cm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4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爱心吊牌（穿弹力绳）</w:t>
            </w:r>
          </w:p>
        </w:tc>
        <w:tc>
          <w:tcPr>
            <w:tcW w:w="4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硬纸牌：详见下图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心形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4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婴儿系带绳（长）</w:t>
            </w:r>
          </w:p>
        </w:tc>
        <w:tc>
          <w:tcPr>
            <w:tcW w:w="4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100%棉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200*5cm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4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婴儿系带绳（短）</w:t>
            </w:r>
          </w:p>
        </w:tc>
        <w:tc>
          <w:tcPr>
            <w:tcW w:w="4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100%棉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80*5cm</w:t>
            </w:r>
          </w:p>
        </w:tc>
        <w:tc>
          <w:tcPr>
            <w:tcW w:w="9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1条</w:t>
            </w:r>
          </w:p>
        </w:tc>
      </w:tr>
    </w:tbl>
    <w:p>
      <w:pPr>
        <w:pStyle w:val="2"/>
        <w:ind w:left="0" w:leftChars="0" w:firstLine="0" w:firstLineChars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b/>
          <w:bCs/>
          <w:sz w:val="28"/>
          <w:szCs w:val="28"/>
          <w:lang w:val="en-US" w:eastAsia="zh-CN"/>
        </w:rPr>
      </w:pPr>
      <w:bookmarkStart w:id="0" w:name="_GoBack"/>
      <w:bookmarkEnd w:id="0"/>
    </w:p>
    <w:p>
      <w:pPr>
        <w:pStyle w:val="2"/>
        <w:ind w:left="0" w:leftChars="0" w:firstLine="0" w:firstLineChars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3、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婴儿</w:t>
      </w:r>
      <w:r>
        <w:rPr>
          <w:rFonts w:hint="eastAsia"/>
          <w:b/>
          <w:bCs/>
          <w:sz w:val="28"/>
          <w:szCs w:val="28"/>
          <w:lang w:val="en-US" w:eastAsia="zh-CN"/>
        </w:rPr>
        <w:t>腕带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PVC</w:t>
      </w:r>
      <w:r>
        <w:rPr>
          <w:rFonts w:hint="eastAsia"/>
          <w:b/>
          <w:bCs/>
          <w:sz w:val="28"/>
          <w:szCs w:val="28"/>
          <w:lang w:val="en-US" w:eastAsia="zh-CN"/>
        </w:rPr>
        <w:t>图如下：</w:t>
      </w:r>
    </w:p>
    <w:p>
      <w:pPr>
        <w:pStyle w:val="2"/>
        <w:ind w:left="0" w:leftChars="0" w:firstLine="0" w:firstLine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b/>
          <w:bCs/>
        </w:rPr>
        <w:drawing>
          <wp:inline distT="0" distB="0" distL="114300" distR="114300">
            <wp:extent cx="6323330" cy="2520315"/>
            <wp:effectExtent l="0" t="0" r="1270" b="13335"/>
            <wp:docPr id="3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2333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4、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爱心吊牌（穿弹力绳）硬纸牌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图片如下：</w:t>
      </w:r>
    </w:p>
    <w:p>
      <w:pPr>
        <w:pStyle w:val="2"/>
        <w:numPr>
          <w:ilvl w:val="0"/>
          <w:numId w:val="0"/>
        </w:num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757170" cy="2131695"/>
            <wp:effectExtent l="0" t="0" r="5080" b="1905"/>
            <wp:docPr id="4" name="图片 3" descr="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2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5717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67025" cy="2129790"/>
            <wp:effectExtent l="0" t="0" r="9525" b="3810"/>
            <wp:docPr id="8" name="图片 4" descr="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2-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auto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注：“*”参数为实质性参数，必须满足；否则，投标无效。</w:t>
      </w:r>
    </w:p>
    <w:p/>
    <w:sectPr>
      <w:headerReference r:id="rId3" w:type="default"/>
      <w:pgSz w:w="11906" w:h="16838"/>
      <w:pgMar w:top="1134" w:right="1304" w:bottom="1134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YzMjk0NTFmYmQ5YmQwOGY1NjIxNzRjMmFiZDQwNTkifQ=="/>
  </w:docVars>
  <w:rsids>
    <w:rsidRoot w:val="00000000"/>
    <w:rsid w:val="07774A85"/>
    <w:rsid w:val="72200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nhideWhenUsed/>
    <w:qFormat/>
    <w:uiPriority w:val="0"/>
    <w:pPr>
      <w:spacing w:after="120"/>
      <w:ind w:left="420" w:leftChars="200" w:firstLine="420" w:firstLineChars="200"/>
    </w:pPr>
    <w:rPr>
      <w:rFonts w:ascii="Times New Roman" w:hAnsi="Times New Roman"/>
      <w:color w:val="auto"/>
      <w:sz w:val="21"/>
      <w:szCs w:val="24"/>
      <w:lang w:val="en-US" w:eastAsia="zh-CN"/>
    </w:rPr>
  </w:style>
  <w:style w:type="paragraph" w:styleId="3">
    <w:name w:val="Body Text Indent"/>
    <w:basedOn w:val="1"/>
    <w:next w:val="4"/>
    <w:qFormat/>
    <w:uiPriority w:val="0"/>
    <w:pPr>
      <w:ind w:firstLine="660"/>
    </w:pPr>
    <w:rPr>
      <w:rFonts w:ascii="宋体" w:hAnsi="宋体"/>
      <w:color w:val="000000"/>
      <w:sz w:val="24"/>
      <w:szCs w:val="20"/>
    </w:rPr>
  </w:style>
  <w:style w:type="paragraph" w:styleId="4">
    <w:name w:val="envelope return"/>
    <w:basedOn w:val="1"/>
    <w:qFormat/>
    <w:uiPriority w:val="0"/>
    <w:pPr>
      <w:snapToGrid w:val="0"/>
    </w:pPr>
    <w:rPr>
      <w:rFonts w:ascii="Arial" w:hAnsi="Arial"/>
    </w:rPr>
  </w:style>
  <w:style w:type="paragraph" w:styleId="5">
    <w:name w:val="header"/>
    <w:basedOn w:val="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297</Words>
  <Characters>367</Characters>
  <Lines>0</Lines>
  <Paragraphs>0</Paragraphs>
  <TotalTime>1</TotalTime>
  <ScaleCrop>false</ScaleCrop>
  <LinksUpToDate>false</LinksUpToDate>
  <CharactersWithSpaces>381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2022-10-21T08:25:11Z</dcterms:created>
  <dc:creator>Administrator</dc:creator>
  <cp:lastModifiedBy>^山猫闪电腿^</cp:lastModifiedBy>
  <dcterms:modified xsi:type="dcterms:W3CDTF">2022-10-21T08:26:12Z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756F0C9E692A44FFAA510827AC224C85</vt:lpwstr>
  </property>
</Properties>
</file>